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F81CE" w14:textId="47B0A5E4" w:rsidR="004222C9" w:rsidRDefault="004222C9" w:rsidP="004222C9">
      <w:pPr>
        <w:spacing w:after="0" w:line="240" w:lineRule="auto"/>
        <w:jc w:val="center"/>
        <w:rPr>
          <w:rFonts w:asciiTheme="minorHAnsi" w:hAnsiTheme="minorHAnsi" w:cstheme="minorHAnsi"/>
          <w:b/>
          <w:bCs/>
          <w:kern w:val="32"/>
          <w:sz w:val="28"/>
          <w:szCs w:val="28"/>
        </w:rPr>
      </w:pPr>
      <w:r>
        <w:rPr>
          <w:rFonts w:asciiTheme="minorHAnsi" w:hAnsiTheme="minorHAnsi" w:cstheme="minorHAnsi"/>
          <w:b/>
          <w:bCs/>
          <w:kern w:val="32"/>
          <w:sz w:val="28"/>
          <w:szCs w:val="28"/>
        </w:rPr>
        <w:t>Job Advert - UK Trails Project Manager Role</w:t>
      </w:r>
    </w:p>
    <w:p w14:paraId="2A5371B6" w14:textId="77777777" w:rsidR="004222C9" w:rsidRPr="00B06B15" w:rsidRDefault="004222C9" w:rsidP="004222C9">
      <w:pPr>
        <w:spacing w:after="0" w:line="240" w:lineRule="auto"/>
        <w:jc w:val="center"/>
        <w:rPr>
          <w:rFonts w:asciiTheme="minorHAnsi" w:hAnsiTheme="minorHAnsi" w:cstheme="minorHAnsi"/>
        </w:rPr>
      </w:pPr>
    </w:p>
    <w:p w14:paraId="5E3E1D98" w14:textId="57CBEEC2" w:rsidR="004222C9" w:rsidRDefault="004222C9" w:rsidP="004222C9">
      <w:pPr>
        <w:pStyle w:val="Heading1"/>
        <w:numPr>
          <w:ilvl w:val="0"/>
          <w:numId w:val="0"/>
        </w:numPr>
        <w:spacing w:after="60"/>
        <w:ind w:left="2160" w:hanging="2160"/>
        <w:rPr>
          <w:rFonts w:asciiTheme="minorHAnsi" w:hAnsiTheme="minorHAnsi" w:cstheme="minorHAnsi"/>
          <w:b/>
          <w:color w:val="auto"/>
          <w:sz w:val="24"/>
          <w:szCs w:val="24"/>
        </w:rPr>
      </w:pPr>
      <w:r>
        <w:rPr>
          <w:rFonts w:asciiTheme="minorHAnsi" w:hAnsiTheme="minorHAnsi" w:cstheme="minorHAnsi"/>
          <w:b/>
          <w:color w:val="auto"/>
          <w:sz w:val="24"/>
          <w:szCs w:val="24"/>
        </w:rPr>
        <w:t>CONTRACT TYPE:</w:t>
      </w:r>
      <w:r w:rsidRPr="00424AD8">
        <w:rPr>
          <w:rFonts w:asciiTheme="minorHAnsi" w:hAnsiTheme="minorHAnsi" w:cstheme="minorHAnsi"/>
          <w:b/>
          <w:color w:val="auto"/>
          <w:sz w:val="24"/>
          <w:szCs w:val="24"/>
        </w:rPr>
        <w:tab/>
      </w:r>
      <w:r>
        <w:rPr>
          <w:rFonts w:asciiTheme="minorHAnsi" w:hAnsiTheme="minorHAnsi" w:cstheme="minorHAnsi"/>
          <w:bCs w:val="0"/>
          <w:color w:val="auto"/>
          <w:sz w:val="24"/>
          <w:szCs w:val="24"/>
        </w:rPr>
        <w:t>F</w:t>
      </w:r>
      <w:r w:rsidRPr="00424AD8">
        <w:rPr>
          <w:rFonts w:asciiTheme="minorHAnsi" w:hAnsiTheme="minorHAnsi" w:cstheme="minorHAnsi"/>
          <w:bCs w:val="0"/>
          <w:color w:val="auto"/>
          <w:sz w:val="24"/>
          <w:szCs w:val="24"/>
        </w:rPr>
        <w:t>ixed term contract</w:t>
      </w:r>
      <w:r>
        <w:rPr>
          <w:rFonts w:asciiTheme="minorHAnsi" w:hAnsiTheme="minorHAnsi" w:cstheme="minorHAnsi"/>
          <w:bCs w:val="0"/>
          <w:color w:val="auto"/>
          <w:sz w:val="24"/>
          <w:szCs w:val="24"/>
        </w:rPr>
        <w:t xml:space="preserve"> till end of </w:t>
      </w:r>
      <w:r w:rsidR="00572E50">
        <w:rPr>
          <w:rFonts w:asciiTheme="minorHAnsi" w:hAnsiTheme="minorHAnsi" w:cstheme="minorHAnsi"/>
          <w:bCs w:val="0"/>
          <w:color w:val="auto"/>
          <w:sz w:val="24"/>
          <w:szCs w:val="24"/>
        </w:rPr>
        <w:t>September</w:t>
      </w:r>
      <w:r>
        <w:rPr>
          <w:rFonts w:asciiTheme="minorHAnsi" w:hAnsiTheme="minorHAnsi" w:cstheme="minorHAnsi"/>
          <w:bCs w:val="0"/>
          <w:color w:val="auto"/>
          <w:sz w:val="24"/>
          <w:szCs w:val="24"/>
        </w:rPr>
        <w:t xml:space="preserve"> 2026 (further funding will actively be sought to continue the role). </w:t>
      </w:r>
      <w:r w:rsidRPr="00D31343">
        <w:rPr>
          <w:rFonts w:asciiTheme="minorHAnsi" w:hAnsiTheme="minorHAnsi" w:cstheme="minorHAnsi"/>
          <w:bCs w:val="0"/>
          <w:color w:val="auto"/>
          <w:sz w:val="24"/>
          <w:szCs w:val="24"/>
        </w:rPr>
        <w:t>This project is funded</w:t>
      </w:r>
      <w:r>
        <w:rPr>
          <w:rFonts w:asciiTheme="minorHAnsi" w:hAnsiTheme="minorHAnsi" w:cstheme="minorHAnsi"/>
          <w:bCs w:val="0"/>
          <w:color w:val="auto"/>
          <w:sz w:val="24"/>
          <w:szCs w:val="24"/>
        </w:rPr>
        <w:t xml:space="preserve"> </w:t>
      </w:r>
      <w:r w:rsidRPr="00D31343">
        <w:rPr>
          <w:rFonts w:asciiTheme="minorHAnsi" w:hAnsiTheme="minorHAnsi" w:cstheme="minorHAnsi"/>
          <w:bCs w:val="0"/>
          <w:color w:val="auto"/>
          <w:sz w:val="24"/>
          <w:szCs w:val="24"/>
        </w:rPr>
        <w:t xml:space="preserve">by </w:t>
      </w:r>
      <w:r>
        <w:rPr>
          <w:rFonts w:asciiTheme="minorHAnsi" w:hAnsiTheme="minorHAnsi" w:cstheme="minorHAnsi"/>
          <w:bCs w:val="0"/>
          <w:color w:val="auto"/>
          <w:sz w:val="24"/>
          <w:szCs w:val="24"/>
        </w:rPr>
        <w:t>SRAM and will be supported by a project steering group.</w:t>
      </w:r>
    </w:p>
    <w:p w14:paraId="10023F31" w14:textId="77777777" w:rsidR="004222C9" w:rsidRDefault="004222C9" w:rsidP="004222C9">
      <w:pPr>
        <w:pStyle w:val="Heading1"/>
        <w:numPr>
          <w:ilvl w:val="0"/>
          <w:numId w:val="0"/>
        </w:numPr>
        <w:spacing w:after="60"/>
        <w:rPr>
          <w:rFonts w:asciiTheme="minorHAnsi" w:hAnsiTheme="minorHAnsi" w:cstheme="minorHAnsi"/>
          <w:b/>
          <w:color w:val="auto"/>
          <w:sz w:val="24"/>
          <w:szCs w:val="24"/>
        </w:rPr>
      </w:pPr>
    </w:p>
    <w:p w14:paraId="413EEEA7" w14:textId="77777777" w:rsidR="004222C9" w:rsidRPr="00B06B15" w:rsidRDefault="004222C9" w:rsidP="004222C9">
      <w:pPr>
        <w:spacing w:after="0" w:line="240" w:lineRule="auto"/>
        <w:rPr>
          <w:rFonts w:asciiTheme="minorHAnsi" w:hAnsiTheme="minorHAnsi" w:cstheme="minorHAnsi"/>
        </w:rPr>
      </w:pPr>
      <w:r>
        <w:rPr>
          <w:rFonts w:asciiTheme="minorHAnsi" w:hAnsiTheme="minorHAnsi" w:cstheme="minorHAnsi"/>
          <w:b/>
          <w:bCs/>
        </w:rPr>
        <w:t>SALARY</w:t>
      </w:r>
      <w:r w:rsidRPr="00B06B15">
        <w:rPr>
          <w:rFonts w:asciiTheme="minorHAnsi" w:hAnsiTheme="minorHAnsi" w:cstheme="minorHAnsi"/>
          <w:b/>
          <w:bCs/>
        </w:rPr>
        <w:t>:</w:t>
      </w:r>
      <w:r w:rsidRPr="00B06B15">
        <w:rPr>
          <w:rFonts w:asciiTheme="minorHAnsi" w:hAnsiTheme="minorHAnsi" w:cstheme="minorHAnsi"/>
          <w:b/>
        </w:rPr>
        <w:tab/>
      </w:r>
      <w:r w:rsidRPr="00B06B15">
        <w:rPr>
          <w:rFonts w:asciiTheme="minorHAnsi" w:hAnsiTheme="minorHAnsi" w:cstheme="minorHAnsi"/>
          <w:b/>
        </w:rPr>
        <w:tab/>
      </w:r>
      <w:r w:rsidRPr="00B06B15">
        <w:rPr>
          <w:rFonts w:asciiTheme="minorHAnsi" w:hAnsiTheme="minorHAnsi" w:cstheme="minorHAnsi"/>
        </w:rPr>
        <w:t>£</w:t>
      </w:r>
      <w:r>
        <w:rPr>
          <w:rFonts w:asciiTheme="minorHAnsi" w:hAnsiTheme="minorHAnsi" w:cstheme="minorHAnsi"/>
        </w:rPr>
        <w:t>33-37k per annum dependant on experience</w:t>
      </w:r>
    </w:p>
    <w:p w14:paraId="26564AD2" w14:textId="77777777" w:rsidR="004222C9" w:rsidRDefault="004222C9" w:rsidP="004222C9">
      <w:pPr>
        <w:pStyle w:val="Heading1"/>
        <w:numPr>
          <w:ilvl w:val="0"/>
          <w:numId w:val="0"/>
        </w:numPr>
        <w:spacing w:after="60"/>
        <w:rPr>
          <w:rFonts w:asciiTheme="minorHAnsi" w:hAnsiTheme="minorHAnsi" w:cstheme="minorHAnsi"/>
          <w:b/>
          <w:color w:val="auto"/>
          <w:sz w:val="24"/>
          <w:szCs w:val="24"/>
        </w:rPr>
      </w:pPr>
    </w:p>
    <w:p w14:paraId="57811F12" w14:textId="77777777" w:rsidR="004222C9" w:rsidRPr="009B4935" w:rsidRDefault="004222C9" w:rsidP="004222C9">
      <w:pPr>
        <w:pStyle w:val="Heading1"/>
        <w:numPr>
          <w:ilvl w:val="0"/>
          <w:numId w:val="0"/>
        </w:numPr>
        <w:spacing w:after="60"/>
        <w:rPr>
          <w:rFonts w:asciiTheme="minorHAnsi" w:hAnsiTheme="minorHAnsi" w:cstheme="minorHAnsi"/>
          <w:color w:val="auto"/>
          <w:sz w:val="24"/>
          <w:szCs w:val="24"/>
        </w:rPr>
      </w:pPr>
      <w:r>
        <w:rPr>
          <w:rFonts w:asciiTheme="minorHAnsi" w:hAnsiTheme="minorHAnsi" w:cstheme="minorHAnsi"/>
          <w:b/>
          <w:color w:val="auto"/>
          <w:sz w:val="24"/>
          <w:szCs w:val="24"/>
        </w:rPr>
        <w:t>REPORTING TO</w:t>
      </w:r>
      <w:r w:rsidRPr="00B06B15">
        <w:rPr>
          <w:rFonts w:asciiTheme="minorHAnsi" w:hAnsiTheme="minorHAnsi" w:cstheme="minorHAnsi"/>
          <w:b/>
          <w:color w:val="auto"/>
          <w:sz w:val="24"/>
          <w:szCs w:val="24"/>
        </w:rPr>
        <w:t>:</w:t>
      </w:r>
      <w:r w:rsidRPr="00B06B15">
        <w:rPr>
          <w:rFonts w:asciiTheme="minorHAnsi" w:hAnsiTheme="minorHAnsi" w:cstheme="minorHAnsi"/>
          <w:b/>
          <w:sz w:val="24"/>
          <w:szCs w:val="24"/>
        </w:rPr>
        <w:t xml:space="preserve">         </w:t>
      </w:r>
      <w:r>
        <w:rPr>
          <w:rFonts w:asciiTheme="minorHAnsi" w:hAnsiTheme="minorHAnsi" w:cstheme="minorHAnsi"/>
          <w:b/>
          <w:sz w:val="24"/>
          <w:szCs w:val="24"/>
        </w:rPr>
        <w:tab/>
      </w:r>
      <w:r w:rsidRPr="009B4935">
        <w:rPr>
          <w:rFonts w:asciiTheme="minorHAnsi" w:hAnsiTheme="minorHAnsi" w:cstheme="minorHAnsi"/>
          <w:color w:val="000000" w:themeColor="text1"/>
          <w:sz w:val="24"/>
          <w:szCs w:val="24"/>
        </w:rPr>
        <w:t>Head of Developing Mountain Biking in Scotland (DMBinS)</w:t>
      </w:r>
    </w:p>
    <w:p w14:paraId="0F91EC01" w14:textId="77777777" w:rsidR="004222C9" w:rsidRPr="009B4935" w:rsidRDefault="004222C9" w:rsidP="004222C9">
      <w:pPr>
        <w:pStyle w:val="Heading1"/>
        <w:numPr>
          <w:ilvl w:val="0"/>
          <w:numId w:val="0"/>
        </w:numPr>
        <w:spacing w:after="60"/>
        <w:rPr>
          <w:rFonts w:asciiTheme="minorHAnsi" w:hAnsiTheme="minorHAnsi" w:cstheme="minorHAnsi"/>
          <w:color w:val="auto"/>
          <w:sz w:val="24"/>
          <w:szCs w:val="24"/>
        </w:rPr>
      </w:pPr>
    </w:p>
    <w:p w14:paraId="6C179C81" w14:textId="77777777" w:rsidR="004222C9" w:rsidRPr="00B06B15" w:rsidRDefault="004222C9" w:rsidP="004222C9">
      <w:pPr>
        <w:pStyle w:val="Heading1"/>
        <w:numPr>
          <w:ilvl w:val="0"/>
          <w:numId w:val="0"/>
        </w:numPr>
        <w:spacing w:after="60"/>
        <w:rPr>
          <w:rFonts w:asciiTheme="minorHAnsi" w:hAnsiTheme="minorHAnsi" w:cstheme="minorHAnsi"/>
          <w:color w:val="000000" w:themeColor="text1"/>
          <w:sz w:val="24"/>
          <w:szCs w:val="24"/>
        </w:rPr>
      </w:pPr>
      <w:r w:rsidRPr="009B4935">
        <w:rPr>
          <w:rFonts w:asciiTheme="minorHAnsi" w:hAnsiTheme="minorHAnsi" w:cstheme="minorHAnsi"/>
          <w:b/>
          <w:color w:val="000000" w:themeColor="text1"/>
          <w:sz w:val="24"/>
          <w:szCs w:val="24"/>
        </w:rPr>
        <w:t>LINE MANAGED BY:</w:t>
      </w:r>
      <w:r w:rsidRPr="009B4935">
        <w:rPr>
          <w:rFonts w:asciiTheme="minorHAnsi" w:hAnsiTheme="minorHAnsi" w:cstheme="minorHAnsi"/>
          <w:color w:val="000000" w:themeColor="text1"/>
          <w:sz w:val="24"/>
          <w:szCs w:val="24"/>
        </w:rPr>
        <w:t xml:space="preserve"> </w:t>
      </w:r>
      <w:r w:rsidRPr="009B4935">
        <w:rPr>
          <w:rFonts w:asciiTheme="minorHAnsi" w:hAnsiTheme="minorHAnsi" w:cstheme="minorHAnsi"/>
          <w:color w:val="000000" w:themeColor="text1"/>
          <w:sz w:val="24"/>
          <w:szCs w:val="24"/>
        </w:rPr>
        <w:tab/>
        <w:t>Head of Developing Mountain Biking in Scotland (DMBinS)</w:t>
      </w:r>
      <w:r w:rsidRPr="00B06B15">
        <w:rPr>
          <w:rFonts w:asciiTheme="minorHAnsi" w:hAnsiTheme="minorHAnsi" w:cstheme="minorHAnsi"/>
          <w:color w:val="000000" w:themeColor="text1"/>
          <w:sz w:val="24"/>
          <w:szCs w:val="24"/>
        </w:rPr>
        <w:t xml:space="preserve"> </w:t>
      </w:r>
    </w:p>
    <w:p w14:paraId="60DBFF44" w14:textId="77777777" w:rsidR="004222C9" w:rsidRPr="00B06B15" w:rsidRDefault="004222C9" w:rsidP="004222C9">
      <w:pPr>
        <w:spacing w:after="0" w:line="240" w:lineRule="auto"/>
        <w:rPr>
          <w:rFonts w:asciiTheme="minorHAnsi" w:hAnsiTheme="minorHAnsi" w:cstheme="minorHAnsi"/>
        </w:rPr>
      </w:pPr>
    </w:p>
    <w:p w14:paraId="72DCBE06" w14:textId="5E31E272" w:rsidR="004222C9" w:rsidRPr="00B06B15" w:rsidRDefault="004222C9" w:rsidP="004222C9">
      <w:pPr>
        <w:spacing w:after="0" w:line="240" w:lineRule="auto"/>
        <w:ind w:left="2127" w:hanging="2127"/>
        <w:rPr>
          <w:rFonts w:asciiTheme="minorHAnsi" w:hAnsiTheme="minorHAnsi" w:cstheme="minorHAnsi"/>
        </w:rPr>
      </w:pPr>
      <w:r>
        <w:rPr>
          <w:rFonts w:asciiTheme="minorHAnsi" w:hAnsiTheme="minorHAnsi" w:cstheme="minorHAnsi"/>
          <w:b/>
          <w:bCs/>
        </w:rPr>
        <w:t>LOCATION</w:t>
      </w:r>
      <w:r w:rsidRPr="00B06B15">
        <w:rPr>
          <w:rFonts w:asciiTheme="minorHAnsi" w:hAnsiTheme="minorHAnsi" w:cstheme="minorHAnsi"/>
          <w:b/>
          <w:bCs/>
        </w:rPr>
        <w:t>:</w:t>
      </w:r>
      <w:r w:rsidRPr="00B06B15">
        <w:rPr>
          <w:rFonts w:asciiTheme="minorHAnsi" w:hAnsiTheme="minorHAnsi" w:cstheme="minorHAnsi"/>
        </w:rPr>
        <w:t xml:space="preserve">  </w:t>
      </w:r>
      <w:r>
        <w:rPr>
          <w:rFonts w:asciiTheme="minorHAnsi" w:hAnsiTheme="minorHAnsi" w:cstheme="minorHAnsi"/>
        </w:rPr>
        <w:tab/>
        <w:t>Work will take place across the UK. The role will have a balance of working from home, travel/meetings across the UK, and will have access to office space within MTBCOS, Peel Tower @ Glentress</w:t>
      </w:r>
    </w:p>
    <w:p w14:paraId="1972E2B8" w14:textId="77777777" w:rsidR="004222C9" w:rsidRPr="00B06B15" w:rsidRDefault="004222C9" w:rsidP="004222C9">
      <w:pPr>
        <w:spacing w:after="0" w:line="240" w:lineRule="auto"/>
        <w:rPr>
          <w:rFonts w:asciiTheme="minorHAnsi" w:hAnsiTheme="minorHAnsi" w:cstheme="minorHAnsi"/>
        </w:rPr>
      </w:pPr>
    </w:p>
    <w:p w14:paraId="5336607E" w14:textId="1668162E" w:rsidR="00DA4C8E" w:rsidRPr="00A72D0C" w:rsidRDefault="004222C9" w:rsidP="00131819">
      <w:pPr>
        <w:pStyle w:val="Heading1"/>
        <w:numPr>
          <w:ilvl w:val="0"/>
          <w:numId w:val="0"/>
        </w:numPr>
        <w:spacing w:after="60"/>
        <w:rPr>
          <w:rFonts w:asciiTheme="minorHAnsi" w:hAnsiTheme="minorHAnsi" w:cstheme="minorHAnsi"/>
          <w:b/>
          <w:color w:val="auto"/>
          <w:sz w:val="24"/>
          <w:szCs w:val="24"/>
        </w:rPr>
      </w:pPr>
      <w:r w:rsidRPr="00A72D0C">
        <w:rPr>
          <w:rFonts w:asciiTheme="minorHAnsi" w:hAnsiTheme="minorHAnsi" w:cstheme="minorHAnsi"/>
          <w:b/>
          <w:color w:val="auto"/>
          <w:sz w:val="24"/>
          <w:szCs w:val="24"/>
        </w:rPr>
        <w:t xml:space="preserve">HOURS OF WORK: </w:t>
      </w:r>
      <w:r w:rsidRPr="00A72D0C">
        <w:rPr>
          <w:rFonts w:asciiTheme="minorHAnsi" w:hAnsiTheme="minorHAnsi" w:cstheme="minorHAnsi"/>
          <w:b/>
          <w:color w:val="auto"/>
          <w:sz w:val="24"/>
          <w:szCs w:val="24"/>
        </w:rPr>
        <w:tab/>
      </w:r>
      <w:r w:rsidRPr="00A72D0C">
        <w:rPr>
          <w:rFonts w:asciiTheme="minorHAnsi" w:hAnsiTheme="minorHAnsi" w:cstheme="minorHAnsi"/>
          <w:bCs w:val="0"/>
          <w:color w:val="auto"/>
          <w:sz w:val="24"/>
          <w:szCs w:val="24"/>
        </w:rPr>
        <w:t>37.5 hours per week</w:t>
      </w:r>
      <w:r w:rsidRPr="00A72D0C">
        <w:rPr>
          <w:rFonts w:asciiTheme="minorHAnsi" w:hAnsiTheme="minorHAnsi" w:cstheme="minorHAnsi"/>
          <w:b/>
          <w:color w:val="auto"/>
          <w:sz w:val="24"/>
          <w:szCs w:val="24"/>
        </w:rPr>
        <w:t xml:space="preserve"> </w:t>
      </w:r>
    </w:p>
    <w:p w14:paraId="4597735F" w14:textId="77777777" w:rsidR="00DA4C8E" w:rsidRPr="00A72D0C" w:rsidRDefault="00DA4C8E" w:rsidP="00131819">
      <w:pPr>
        <w:pStyle w:val="Heading1"/>
        <w:numPr>
          <w:ilvl w:val="0"/>
          <w:numId w:val="0"/>
        </w:numPr>
        <w:spacing w:after="60"/>
        <w:rPr>
          <w:rFonts w:asciiTheme="minorHAnsi" w:hAnsiTheme="minorHAnsi" w:cstheme="minorHAnsi"/>
          <w:b/>
          <w:color w:val="auto"/>
          <w:sz w:val="24"/>
          <w:szCs w:val="24"/>
        </w:rPr>
      </w:pPr>
    </w:p>
    <w:p w14:paraId="4A570ED4" w14:textId="6F630A85" w:rsidR="00DA4C8E" w:rsidRPr="00A72D0C" w:rsidRDefault="00DA4C8E" w:rsidP="00131819">
      <w:pPr>
        <w:pStyle w:val="Heading1"/>
        <w:numPr>
          <w:ilvl w:val="0"/>
          <w:numId w:val="0"/>
        </w:numPr>
        <w:spacing w:after="60"/>
        <w:rPr>
          <w:rFonts w:asciiTheme="minorHAnsi" w:hAnsiTheme="minorHAnsi" w:cstheme="minorHAnsi"/>
          <w:b/>
          <w:color w:val="auto"/>
          <w:sz w:val="24"/>
          <w:szCs w:val="24"/>
        </w:rPr>
      </w:pPr>
      <w:r w:rsidRPr="00A72D0C">
        <w:rPr>
          <w:rFonts w:asciiTheme="minorHAnsi" w:hAnsiTheme="minorHAnsi" w:cstheme="minorHAnsi"/>
          <w:b/>
          <w:color w:val="auto"/>
          <w:sz w:val="24"/>
          <w:szCs w:val="24"/>
        </w:rPr>
        <w:t xml:space="preserve">ANNUAL LEAVE: </w:t>
      </w:r>
      <w:r w:rsidRPr="00A72D0C">
        <w:rPr>
          <w:rFonts w:asciiTheme="minorHAnsi" w:hAnsiTheme="minorHAnsi" w:cstheme="minorHAnsi"/>
          <w:b/>
          <w:color w:val="auto"/>
          <w:sz w:val="24"/>
          <w:szCs w:val="24"/>
        </w:rPr>
        <w:tab/>
      </w:r>
      <w:r w:rsidRPr="00A72D0C">
        <w:rPr>
          <w:rFonts w:asciiTheme="minorHAnsi" w:hAnsiTheme="minorHAnsi" w:cstheme="minorHAnsi"/>
          <w:bCs w:val="0"/>
          <w:color w:val="auto"/>
          <w:sz w:val="24"/>
          <w:szCs w:val="24"/>
        </w:rPr>
        <w:t>34 plus 1 additional for birthday</w:t>
      </w:r>
    </w:p>
    <w:p w14:paraId="3E49051B" w14:textId="77777777" w:rsidR="00131819" w:rsidRPr="00A72D0C" w:rsidRDefault="00131819" w:rsidP="00A72D0C">
      <w:pPr>
        <w:pStyle w:val="Heading1"/>
        <w:numPr>
          <w:ilvl w:val="0"/>
          <w:numId w:val="0"/>
        </w:numPr>
        <w:spacing w:after="60"/>
        <w:rPr>
          <w:rFonts w:asciiTheme="minorHAnsi" w:hAnsiTheme="minorHAnsi" w:cstheme="minorHAnsi"/>
          <w:b/>
          <w:color w:val="auto"/>
          <w:sz w:val="24"/>
          <w:szCs w:val="24"/>
        </w:rPr>
      </w:pPr>
    </w:p>
    <w:p w14:paraId="08E0BC1E" w14:textId="7A650C00" w:rsidR="00DA4C8E" w:rsidRPr="00A72D0C" w:rsidRDefault="00DA4C8E" w:rsidP="00A72D0C">
      <w:pPr>
        <w:pStyle w:val="Heading1"/>
        <w:numPr>
          <w:ilvl w:val="0"/>
          <w:numId w:val="0"/>
        </w:numPr>
        <w:spacing w:after="60"/>
        <w:ind w:left="2160" w:hanging="2160"/>
        <w:rPr>
          <w:rFonts w:asciiTheme="minorHAnsi" w:hAnsiTheme="minorHAnsi" w:cstheme="minorHAnsi"/>
          <w:bCs w:val="0"/>
          <w:color w:val="auto"/>
          <w:sz w:val="24"/>
          <w:szCs w:val="24"/>
        </w:rPr>
      </w:pPr>
      <w:r w:rsidRPr="00A72D0C">
        <w:rPr>
          <w:rFonts w:asciiTheme="minorHAnsi" w:hAnsiTheme="minorHAnsi" w:cstheme="minorHAnsi"/>
          <w:b/>
          <w:color w:val="auto"/>
          <w:sz w:val="24"/>
          <w:szCs w:val="24"/>
        </w:rPr>
        <w:t xml:space="preserve">BENEFITS: </w:t>
      </w:r>
      <w:r w:rsidRPr="00A72D0C">
        <w:rPr>
          <w:rFonts w:asciiTheme="minorHAnsi" w:hAnsiTheme="minorHAnsi" w:cstheme="minorHAnsi"/>
          <w:b/>
          <w:color w:val="auto"/>
          <w:sz w:val="24"/>
          <w:szCs w:val="24"/>
        </w:rPr>
        <w:tab/>
      </w:r>
      <w:r w:rsidRPr="00A72D0C">
        <w:rPr>
          <w:rFonts w:asciiTheme="minorHAnsi" w:hAnsiTheme="minorHAnsi" w:cstheme="minorHAnsi"/>
          <w:bCs w:val="0"/>
          <w:color w:val="auto"/>
          <w:sz w:val="24"/>
          <w:szCs w:val="24"/>
        </w:rPr>
        <w:t>5% Pension Contribution, British Cycling Gold Membership, Occupational Health Scheme, Access to Cycle to Work Scheme</w:t>
      </w:r>
    </w:p>
    <w:p w14:paraId="410ED283" w14:textId="77777777" w:rsidR="004222C9" w:rsidRPr="00B06B15" w:rsidRDefault="004222C9" w:rsidP="004222C9">
      <w:pPr>
        <w:spacing w:after="0" w:line="240" w:lineRule="auto"/>
        <w:rPr>
          <w:rFonts w:asciiTheme="minorHAnsi" w:hAnsiTheme="minorHAnsi" w:cstheme="minorHAnsi"/>
        </w:rPr>
      </w:pPr>
    </w:p>
    <w:p w14:paraId="70AEBB89" w14:textId="77777777" w:rsidR="004222C9" w:rsidRDefault="004222C9" w:rsidP="004222C9">
      <w:pPr>
        <w:spacing w:after="0" w:line="240" w:lineRule="auto"/>
        <w:rPr>
          <w:rFonts w:asciiTheme="minorHAnsi" w:hAnsiTheme="minorHAnsi" w:cstheme="minorHAnsi"/>
          <w:b/>
          <w:bCs/>
        </w:rPr>
      </w:pPr>
      <w:r w:rsidRPr="00424AD8">
        <w:rPr>
          <w:rFonts w:asciiTheme="minorHAnsi" w:hAnsiTheme="minorHAnsi" w:cstheme="minorHAnsi"/>
          <w:b/>
          <w:bCs/>
        </w:rPr>
        <w:t>Introduction</w:t>
      </w:r>
      <w:r>
        <w:rPr>
          <w:rFonts w:asciiTheme="minorHAnsi" w:hAnsiTheme="minorHAnsi" w:cstheme="minorHAnsi"/>
          <w:b/>
          <w:bCs/>
        </w:rPr>
        <w:t xml:space="preserve"> to the UK Trails Project</w:t>
      </w:r>
    </w:p>
    <w:p w14:paraId="7A5D6FB3" w14:textId="77777777" w:rsidR="004222C9" w:rsidRDefault="004222C9" w:rsidP="004222C9">
      <w:pPr>
        <w:spacing w:after="0" w:line="240" w:lineRule="auto"/>
        <w:rPr>
          <w:rFonts w:asciiTheme="minorHAnsi" w:hAnsiTheme="minorHAnsi" w:cstheme="minorHAnsi"/>
          <w:b/>
          <w:bCs/>
        </w:rPr>
      </w:pPr>
    </w:p>
    <w:p w14:paraId="6D932CD2" w14:textId="6AC755CD" w:rsidR="004222C9" w:rsidRPr="00633217" w:rsidRDefault="004222C9" w:rsidP="004222C9">
      <w:pPr>
        <w:spacing w:after="120" w:line="240" w:lineRule="auto"/>
        <w:rPr>
          <w:rFonts w:asciiTheme="minorHAnsi" w:hAnsiTheme="minorHAnsi" w:cstheme="minorHAnsi"/>
        </w:rPr>
      </w:pPr>
      <w:r>
        <w:rPr>
          <w:rFonts w:asciiTheme="minorHAnsi" w:hAnsiTheme="minorHAnsi" w:cstheme="minorHAnsi"/>
        </w:rPr>
        <w:t>This is a n</w:t>
      </w:r>
      <w:r w:rsidRPr="00633217">
        <w:rPr>
          <w:rFonts w:asciiTheme="minorHAnsi" w:hAnsiTheme="minorHAnsi" w:cstheme="minorHAnsi"/>
        </w:rPr>
        <w:t xml:space="preserve">ew project, supported by an initial </w:t>
      </w:r>
      <w:r w:rsidR="00E27B7B" w:rsidRPr="00633217">
        <w:rPr>
          <w:rFonts w:asciiTheme="minorHAnsi" w:hAnsiTheme="minorHAnsi" w:cstheme="minorHAnsi"/>
        </w:rPr>
        <w:t>3-year</w:t>
      </w:r>
      <w:r w:rsidRPr="00633217">
        <w:rPr>
          <w:rFonts w:asciiTheme="minorHAnsi" w:hAnsiTheme="minorHAnsi" w:cstheme="minorHAnsi"/>
        </w:rPr>
        <w:t xml:space="preserve"> post, developed to support land managers/owners, the cycling governing bodies, and the mountain bike community to share knowledge, increase collaboration, promote responsible mountain biking, and discuss the issues and the opportunities to improve the sustainability of the mountain bike trail network across the UK.</w:t>
      </w:r>
    </w:p>
    <w:p w14:paraId="422B6BCD" w14:textId="1BB50662" w:rsidR="004222C9" w:rsidRPr="00633217" w:rsidRDefault="004222C9" w:rsidP="004222C9">
      <w:pPr>
        <w:spacing w:after="120" w:line="240" w:lineRule="auto"/>
        <w:rPr>
          <w:rFonts w:asciiTheme="minorHAnsi" w:hAnsiTheme="minorHAnsi" w:cstheme="minorHAnsi"/>
        </w:rPr>
      </w:pPr>
      <w:r w:rsidRPr="00633217">
        <w:rPr>
          <w:rFonts w:asciiTheme="minorHAnsi" w:hAnsiTheme="minorHAnsi" w:cstheme="minorHAnsi"/>
        </w:rPr>
        <w:t xml:space="preserve">Scottish Cycling, through Developing Mountain Biking in Scotland (DMBinS), will manage the post, and project, and will be supported by a steering group including British Cycling, </w:t>
      </w:r>
      <w:r w:rsidR="00007405">
        <w:rPr>
          <w:rFonts w:asciiTheme="minorHAnsi" w:hAnsiTheme="minorHAnsi" w:cstheme="minorHAnsi"/>
        </w:rPr>
        <w:t>Cycl</w:t>
      </w:r>
      <w:r w:rsidR="00126F8F">
        <w:rPr>
          <w:rFonts w:asciiTheme="minorHAnsi" w:hAnsiTheme="minorHAnsi" w:cstheme="minorHAnsi"/>
        </w:rPr>
        <w:t xml:space="preserve">ing Ireland, Scottish Cycling, </w:t>
      </w:r>
      <w:r w:rsidRPr="00633217">
        <w:rPr>
          <w:rFonts w:asciiTheme="minorHAnsi" w:hAnsiTheme="minorHAnsi" w:cstheme="minorHAnsi"/>
        </w:rPr>
        <w:t>Welsh Cycling, Forestry and Land Scotland, Forestry England, and Natural Resources Wales</w:t>
      </w:r>
      <w:r w:rsidR="00126F8F">
        <w:rPr>
          <w:rFonts w:asciiTheme="minorHAnsi" w:hAnsiTheme="minorHAnsi" w:cstheme="minorHAnsi"/>
        </w:rPr>
        <w:t xml:space="preserve"> and Outdoor Recreation Northern Ireland</w:t>
      </w:r>
      <w:r w:rsidRPr="00633217">
        <w:rPr>
          <w:rFonts w:asciiTheme="minorHAnsi" w:hAnsiTheme="minorHAnsi" w:cstheme="minorHAnsi"/>
        </w:rPr>
        <w:t>, along with the project funders, SRAM.</w:t>
      </w:r>
    </w:p>
    <w:p w14:paraId="16D36686" w14:textId="77777777" w:rsidR="004222C9" w:rsidRPr="00633217" w:rsidRDefault="004222C9" w:rsidP="004222C9">
      <w:pPr>
        <w:spacing w:after="120" w:line="240" w:lineRule="auto"/>
        <w:rPr>
          <w:rFonts w:asciiTheme="minorHAnsi" w:hAnsiTheme="minorHAnsi" w:cstheme="minorHAnsi"/>
        </w:rPr>
      </w:pPr>
      <w:r w:rsidRPr="00633217">
        <w:rPr>
          <w:rFonts w:asciiTheme="minorHAnsi" w:hAnsiTheme="minorHAnsi" w:cstheme="minorHAnsi"/>
        </w:rPr>
        <w:t xml:space="preserve">The first step of the project will be to develop a UK wide ‘Right trail, right place, right people, right time’ report which will help audit the current number and position of trail groups and associations in each country and a deeper understanding of the opportunities to improve the management of the trail network. The report will also detail the pressures in supporting the trail network, particularly, for land managers/owners. </w:t>
      </w:r>
    </w:p>
    <w:p w14:paraId="4710EE5B" w14:textId="77777777" w:rsidR="004222C9" w:rsidRPr="00633217" w:rsidRDefault="004222C9" w:rsidP="004222C9">
      <w:pPr>
        <w:spacing w:after="120" w:line="240" w:lineRule="auto"/>
        <w:rPr>
          <w:rFonts w:asciiTheme="minorHAnsi" w:hAnsiTheme="minorHAnsi" w:cstheme="minorHAnsi"/>
        </w:rPr>
      </w:pPr>
      <w:r w:rsidRPr="00633217">
        <w:rPr>
          <w:rFonts w:asciiTheme="minorHAnsi" w:hAnsiTheme="minorHAnsi" w:cstheme="minorHAnsi"/>
        </w:rPr>
        <w:t xml:space="preserve">It is anticipated that following this report, the projects focus, objectives, target audiences, KPI’s, and messaging will vary depending on each nations needs and current situation. </w:t>
      </w:r>
    </w:p>
    <w:p w14:paraId="6F95046E" w14:textId="77777777" w:rsidR="004222C9" w:rsidRPr="00633217" w:rsidRDefault="004222C9" w:rsidP="004222C9">
      <w:pPr>
        <w:spacing w:after="120" w:line="240" w:lineRule="auto"/>
        <w:rPr>
          <w:rFonts w:asciiTheme="minorHAnsi" w:hAnsiTheme="minorHAnsi" w:cstheme="minorHAnsi"/>
        </w:rPr>
      </w:pPr>
      <w:r w:rsidRPr="00633217">
        <w:rPr>
          <w:rFonts w:asciiTheme="minorHAnsi" w:hAnsiTheme="minorHAnsi" w:cstheme="minorHAnsi"/>
        </w:rPr>
        <w:lastRenderedPageBreak/>
        <w:t>There is, however, forecasted to be areas where there will be commonality across all nations with objectives to help grow resources through increased engagement with the MTB industry, public sector, governing bodies</w:t>
      </w:r>
      <w:r>
        <w:rPr>
          <w:rFonts w:asciiTheme="minorHAnsi" w:hAnsiTheme="minorHAnsi" w:cstheme="minorHAnsi"/>
        </w:rPr>
        <w:t>,</w:t>
      </w:r>
      <w:r w:rsidRPr="00633217">
        <w:rPr>
          <w:rFonts w:asciiTheme="minorHAnsi" w:hAnsiTheme="minorHAnsi" w:cstheme="minorHAnsi"/>
        </w:rPr>
        <w:t xml:space="preserve"> and land managers. It is also likely to help develop the competencies of the MTB community to improve the sustainable management of mountain bike trails. </w:t>
      </w:r>
    </w:p>
    <w:p w14:paraId="42D7D4F7" w14:textId="77777777" w:rsidR="004222C9" w:rsidRPr="00633217" w:rsidRDefault="004222C9" w:rsidP="004222C9">
      <w:pPr>
        <w:spacing w:after="120" w:line="240" w:lineRule="auto"/>
        <w:rPr>
          <w:rFonts w:asciiTheme="minorHAnsi" w:hAnsiTheme="minorHAnsi" w:cstheme="minorHAnsi"/>
        </w:rPr>
      </w:pPr>
      <w:r w:rsidRPr="00633217">
        <w:rPr>
          <w:rFonts w:asciiTheme="minorHAnsi" w:hAnsiTheme="minorHAnsi" w:cstheme="minorHAnsi"/>
        </w:rPr>
        <w:t>By providing a ‘middle ground’ between the MTB community, including trails associations and groups, and land manager/owners it is likely that there becomes an improved understanding of the needs/wishes of the MTB community and the liabilities, other land management obligations, and the resource challenges faced by land managers/owners.</w:t>
      </w:r>
    </w:p>
    <w:p w14:paraId="0C66E01C" w14:textId="77777777" w:rsidR="004222C9" w:rsidRDefault="004222C9" w:rsidP="004222C9">
      <w:pPr>
        <w:spacing w:after="120" w:line="240" w:lineRule="auto"/>
        <w:rPr>
          <w:rFonts w:asciiTheme="minorHAnsi" w:hAnsiTheme="minorHAnsi" w:cstheme="minorHAnsi"/>
        </w:rPr>
      </w:pPr>
      <w:r w:rsidRPr="00633217">
        <w:rPr>
          <w:rFonts w:asciiTheme="minorHAnsi" w:hAnsiTheme="minorHAnsi" w:cstheme="minorHAnsi"/>
        </w:rPr>
        <w:t>The project will help communicate responsible mountain biking messages to riders. This is likely to include continued messages around sharing the outdoors alongside sustainable mountain bike trail planning and building.</w:t>
      </w:r>
    </w:p>
    <w:p w14:paraId="5775FB78" w14:textId="5854AAA8" w:rsidR="004222C9" w:rsidRDefault="004222C9" w:rsidP="004222C9">
      <w:pPr>
        <w:spacing w:after="120" w:line="240" w:lineRule="auto"/>
        <w:rPr>
          <w:rFonts w:asciiTheme="minorHAnsi" w:hAnsiTheme="minorHAnsi" w:cstheme="minorHAnsi"/>
        </w:rPr>
      </w:pPr>
      <w:r>
        <w:rPr>
          <w:rFonts w:asciiTheme="minorHAnsi" w:hAnsiTheme="minorHAnsi" w:cstheme="minorHAnsi"/>
        </w:rPr>
        <w:t xml:space="preserve">For more information including job description and person specification, and application form visit – </w:t>
      </w:r>
      <w:hyperlink r:id="rId11" w:history="1">
        <w:r w:rsidR="00FD21FD" w:rsidRPr="004A7989">
          <w:rPr>
            <w:rStyle w:val="Hyperlink"/>
            <w:rFonts w:asciiTheme="minorHAnsi" w:hAnsiTheme="minorHAnsi" w:cstheme="minorHAnsi"/>
          </w:rPr>
          <w:t>https://dmbins.com/blog/uk-trails-project/</w:t>
        </w:r>
      </w:hyperlink>
    </w:p>
    <w:p w14:paraId="32253FA1" w14:textId="77777777" w:rsidR="004A130F" w:rsidRPr="001C5AFF" w:rsidRDefault="004A130F" w:rsidP="004A130F">
      <w:pPr>
        <w:spacing w:after="0" w:line="240" w:lineRule="auto"/>
        <w:rPr>
          <w:rFonts w:asciiTheme="minorHAnsi" w:hAnsiTheme="minorHAnsi" w:cstheme="minorHAnsi"/>
          <w:b/>
          <w:bCs/>
        </w:rPr>
      </w:pPr>
      <w:r w:rsidRPr="001C5AFF">
        <w:rPr>
          <w:rFonts w:asciiTheme="minorHAnsi" w:hAnsiTheme="minorHAnsi" w:cstheme="minorHAnsi"/>
          <w:b/>
          <w:bCs/>
        </w:rPr>
        <w:t>Recruitment Timescales:</w:t>
      </w:r>
    </w:p>
    <w:p w14:paraId="517772F1" w14:textId="7F387A64" w:rsidR="004A130F" w:rsidRPr="004A130F" w:rsidRDefault="004A130F" w:rsidP="004A130F">
      <w:pPr>
        <w:pStyle w:val="ListParagraph"/>
        <w:numPr>
          <w:ilvl w:val="1"/>
          <w:numId w:val="2"/>
        </w:numPr>
        <w:spacing w:before="100" w:beforeAutospacing="1" w:after="100" w:afterAutospacing="1" w:line="240" w:lineRule="auto"/>
        <w:rPr>
          <w:rFonts w:asciiTheme="minorHAnsi" w:hAnsiTheme="minorHAnsi" w:cstheme="minorHAnsi"/>
          <w:sz w:val="24"/>
          <w:lang w:eastAsia="en-GB"/>
        </w:rPr>
      </w:pPr>
      <w:r w:rsidRPr="00217364">
        <w:rPr>
          <w:rFonts w:asciiTheme="minorHAnsi" w:hAnsiTheme="minorHAnsi" w:cstheme="minorHAnsi"/>
          <w:sz w:val="24"/>
          <w:lang w:eastAsia="en-GB"/>
        </w:rPr>
        <w:t xml:space="preserve">Closing date for applications: 12noon </w:t>
      </w:r>
      <w:r w:rsidR="00E05FC2">
        <w:rPr>
          <w:rFonts w:asciiTheme="minorHAnsi" w:hAnsiTheme="minorHAnsi" w:cstheme="minorHAnsi"/>
          <w:sz w:val="24"/>
          <w:lang w:eastAsia="en-GB"/>
        </w:rPr>
        <w:t>Monday 21</w:t>
      </w:r>
      <w:r w:rsidR="00E05FC2" w:rsidRPr="00E05FC2">
        <w:rPr>
          <w:rFonts w:asciiTheme="minorHAnsi" w:hAnsiTheme="minorHAnsi" w:cstheme="minorHAnsi"/>
          <w:sz w:val="24"/>
          <w:vertAlign w:val="superscript"/>
          <w:lang w:eastAsia="en-GB"/>
        </w:rPr>
        <w:t>st</w:t>
      </w:r>
      <w:r w:rsidR="00E05FC2">
        <w:rPr>
          <w:rFonts w:asciiTheme="minorHAnsi" w:hAnsiTheme="minorHAnsi" w:cstheme="minorHAnsi"/>
          <w:sz w:val="24"/>
          <w:lang w:eastAsia="en-GB"/>
        </w:rPr>
        <w:t xml:space="preserve"> </w:t>
      </w:r>
      <w:r>
        <w:rPr>
          <w:rFonts w:asciiTheme="minorHAnsi" w:hAnsiTheme="minorHAnsi" w:cstheme="minorHAnsi"/>
          <w:sz w:val="24"/>
          <w:lang w:eastAsia="en-GB"/>
        </w:rPr>
        <w:t>August</w:t>
      </w:r>
      <w:r w:rsidRPr="00217364">
        <w:rPr>
          <w:rFonts w:asciiTheme="minorHAnsi" w:hAnsiTheme="minorHAnsi" w:cstheme="minorHAnsi"/>
          <w:sz w:val="24"/>
          <w:lang w:eastAsia="en-GB"/>
        </w:rPr>
        <w:t xml:space="preserve"> 2023</w:t>
      </w:r>
    </w:p>
    <w:p w14:paraId="74A76951" w14:textId="75DF0891" w:rsidR="004A130F" w:rsidRPr="004A130F" w:rsidRDefault="004A130F" w:rsidP="004A130F">
      <w:pPr>
        <w:pStyle w:val="ListParagraph"/>
        <w:numPr>
          <w:ilvl w:val="1"/>
          <w:numId w:val="2"/>
        </w:numPr>
        <w:spacing w:before="100" w:beforeAutospacing="1" w:after="100" w:afterAutospacing="1" w:line="240" w:lineRule="auto"/>
        <w:rPr>
          <w:rFonts w:asciiTheme="minorHAnsi" w:hAnsiTheme="minorHAnsi" w:cstheme="minorHAnsi"/>
          <w:sz w:val="24"/>
          <w:lang w:eastAsia="en-GB"/>
        </w:rPr>
      </w:pPr>
      <w:r w:rsidRPr="00217364">
        <w:rPr>
          <w:rFonts w:asciiTheme="minorHAnsi" w:hAnsiTheme="minorHAnsi" w:cstheme="minorHAnsi"/>
          <w:sz w:val="24"/>
          <w:lang w:eastAsia="en-GB"/>
        </w:rPr>
        <w:t xml:space="preserve">Interviews: </w:t>
      </w:r>
      <w:r>
        <w:rPr>
          <w:rFonts w:asciiTheme="minorHAnsi" w:hAnsiTheme="minorHAnsi" w:cstheme="minorHAnsi"/>
          <w:sz w:val="24"/>
          <w:lang w:eastAsia="en-GB"/>
        </w:rPr>
        <w:t>Wednesday 30</w:t>
      </w:r>
      <w:r w:rsidRPr="00223DFD">
        <w:rPr>
          <w:rFonts w:asciiTheme="minorHAnsi" w:hAnsiTheme="minorHAnsi" w:cstheme="minorHAnsi"/>
          <w:sz w:val="24"/>
          <w:vertAlign w:val="superscript"/>
          <w:lang w:eastAsia="en-GB"/>
        </w:rPr>
        <w:t>th</w:t>
      </w:r>
      <w:r w:rsidRPr="00217364">
        <w:rPr>
          <w:rFonts w:asciiTheme="minorHAnsi" w:hAnsiTheme="minorHAnsi" w:cstheme="minorHAnsi"/>
          <w:sz w:val="24"/>
          <w:lang w:eastAsia="en-GB"/>
        </w:rPr>
        <w:t xml:space="preserve"> August 2023</w:t>
      </w:r>
    </w:p>
    <w:p w14:paraId="5580390B" w14:textId="77777777" w:rsidR="004A130F" w:rsidRPr="00217364" w:rsidRDefault="004A130F" w:rsidP="004A130F">
      <w:pPr>
        <w:pStyle w:val="ListParagraph"/>
        <w:numPr>
          <w:ilvl w:val="1"/>
          <w:numId w:val="2"/>
        </w:numPr>
        <w:spacing w:before="100" w:beforeAutospacing="1" w:after="100" w:afterAutospacing="1" w:line="240" w:lineRule="auto"/>
        <w:rPr>
          <w:rFonts w:asciiTheme="minorHAnsi" w:hAnsiTheme="minorHAnsi" w:cstheme="minorHAnsi"/>
          <w:sz w:val="24"/>
          <w:lang w:eastAsia="en-GB"/>
        </w:rPr>
      </w:pPr>
      <w:r w:rsidRPr="00217364">
        <w:rPr>
          <w:rFonts w:asciiTheme="minorHAnsi" w:hAnsiTheme="minorHAnsi" w:cstheme="minorHAnsi"/>
          <w:sz w:val="24"/>
          <w:lang w:eastAsia="en-GB"/>
        </w:rPr>
        <w:t xml:space="preserve">Start date: From 1st </w:t>
      </w:r>
      <w:r>
        <w:rPr>
          <w:rFonts w:asciiTheme="minorHAnsi" w:hAnsiTheme="minorHAnsi" w:cstheme="minorHAnsi"/>
          <w:sz w:val="24"/>
          <w:lang w:eastAsia="en-GB"/>
        </w:rPr>
        <w:t>Octo</w:t>
      </w:r>
      <w:r w:rsidRPr="00217364">
        <w:rPr>
          <w:rFonts w:asciiTheme="minorHAnsi" w:hAnsiTheme="minorHAnsi" w:cstheme="minorHAnsi"/>
          <w:sz w:val="24"/>
          <w:lang w:eastAsia="en-GB"/>
        </w:rPr>
        <w:t>ber 2023</w:t>
      </w:r>
    </w:p>
    <w:p w14:paraId="4356383E" w14:textId="5D365DA1" w:rsidR="004549E8" w:rsidRPr="004222C9" w:rsidRDefault="004549E8" w:rsidP="004222C9">
      <w:pPr>
        <w:spacing w:after="120" w:line="240" w:lineRule="auto"/>
        <w:rPr>
          <w:rFonts w:asciiTheme="minorHAnsi" w:hAnsiTheme="minorHAnsi" w:cstheme="minorHAnsi"/>
        </w:rPr>
      </w:pPr>
    </w:p>
    <w:sectPr w:rsidR="004549E8" w:rsidRPr="004222C9" w:rsidSect="004222C9">
      <w:headerReference w:type="default" r:id="rId12"/>
      <w:footerReference w:type="default" r:id="rId13"/>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D4B01" w14:textId="77777777" w:rsidR="00C421D0" w:rsidRDefault="00C421D0" w:rsidP="004222C9">
      <w:pPr>
        <w:spacing w:after="0" w:line="240" w:lineRule="auto"/>
      </w:pPr>
      <w:r>
        <w:separator/>
      </w:r>
    </w:p>
  </w:endnote>
  <w:endnote w:type="continuationSeparator" w:id="0">
    <w:p w14:paraId="386C0956" w14:textId="77777777" w:rsidR="00C421D0" w:rsidRDefault="00C421D0" w:rsidP="004222C9">
      <w:pPr>
        <w:spacing w:after="0" w:line="240" w:lineRule="auto"/>
      </w:pPr>
      <w:r>
        <w:continuationSeparator/>
      </w:r>
    </w:p>
  </w:endnote>
  <w:endnote w:type="continuationNotice" w:id="1">
    <w:p w14:paraId="0A20E620" w14:textId="77777777" w:rsidR="00C421D0" w:rsidRDefault="00C421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F9C80" w14:textId="500221BD" w:rsidR="004222C9" w:rsidRDefault="00D24FAC">
    <w:pPr>
      <w:pStyle w:val="Footer"/>
    </w:pPr>
    <w:r>
      <w:rPr>
        <w:noProof/>
      </w:rPr>
      <w:drawing>
        <wp:anchor distT="0" distB="0" distL="114300" distR="114300" simplePos="0" relativeHeight="251658242" behindDoc="1" locked="0" layoutInCell="1" allowOverlap="1" wp14:anchorId="7CD521DA" wp14:editId="5138CC71">
          <wp:simplePos x="0" y="0"/>
          <wp:positionH relativeFrom="column">
            <wp:posOffset>-660400</wp:posOffset>
          </wp:positionH>
          <wp:positionV relativeFrom="paragraph">
            <wp:posOffset>-193040</wp:posOffset>
          </wp:positionV>
          <wp:extent cx="7235166" cy="730250"/>
          <wp:effectExtent l="0" t="0" r="0" b="0"/>
          <wp:wrapTight wrapText="bothSides">
            <wp:wrapPolygon edited="0">
              <wp:start x="6143" y="0"/>
              <wp:lineTo x="4380" y="3944"/>
              <wp:lineTo x="4380" y="7325"/>
              <wp:lineTo x="6143" y="10143"/>
              <wp:lineTo x="171" y="11833"/>
              <wp:lineTo x="0" y="13523"/>
              <wp:lineTo x="341" y="19722"/>
              <wp:lineTo x="1479" y="19722"/>
              <wp:lineTo x="21386" y="18031"/>
              <wp:lineTo x="21500" y="13523"/>
              <wp:lineTo x="17291" y="10143"/>
              <wp:lineTo x="17291" y="0"/>
              <wp:lineTo x="6143" y="0"/>
            </wp:wrapPolygon>
          </wp:wrapTight>
          <wp:docPr id="382449839" name="Picture 382449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449839" name="Picture 382449839"/>
                  <pic:cNvPicPr/>
                </pic:nvPicPr>
                <pic:blipFill>
                  <a:blip r:embed="rId1">
                    <a:extLst>
                      <a:ext uri="{28A0092B-C50C-407E-A947-70E740481C1C}">
                        <a14:useLocalDpi xmlns:a14="http://schemas.microsoft.com/office/drawing/2010/main" val="0"/>
                      </a:ext>
                    </a:extLst>
                  </a:blip>
                  <a:stretch>
                    <a:fillRect/>
                  </a:stretch>
                </pic:blipFill>
                <pic:spPr>
                  <a:xfrm>
                    <a:off x="0" y="0"/>
                    <a:ext cx="7235166" cy="7302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12195" w14:textId="77777777" w:rsidR="00C421D0" w:rsidRDefault="00C421D0" w:rsidP="004222C9">
      <w:pPr>
        <w:spacing w:after="0" w:line="240" w:lineRule="auto"/>
      </w:pPr>
      <w:r>
        <w:separator/>
      </w:r>
    </w:p>
  </w:footnote>
  <w:footnote w:type="continuationSeparator" w:id="0">
    <w:p w14:paraId="5AE2F329" w14:textId="77777777" w:rsidR="00C421D0" w:rsidRDefault="00C421D0" w:rsidP="004222C9">
      <w:pPr>
        <w:spacing w:after="0" w:line="240" w:lineRule="auto"/>
      </w:pPr>
      <w:r>
        <w:continuationSeparator/>
      </w:r>
    </w:p>
  </w:footnote>
  <w:footnote w:type="continuationNotice" w:id="1">
    <w:p w14:paraId="7A638311" w14:textId="77777777" w:rsidR="00C421D0" w:rsidRDefault="00C421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24D0C" w14:textId="70BEE654" w:rsidR="004222C9" w:rsidRDefault="004222C9">
    <w:pPr>
      <w:pStyle w:val="Header"/>
    </w:pPr>
    <w:r>
      <w:rPr>
        <w:b/>
        <w:noProof/>
        <w:sz w:val="28"/>
        <w:szCs w:val="28"/>
      </w:rPr>
      <w:drawing>
        <wp:anchor distT="0" distB="0" distL="114300" distR="114300" simplePos="0" relativeHeight="251658241" behindDoc="1" locked="0" layoutInCell="1" allowOverlap="1" wp14:anchorId="66971727" wp14:editId="5B819E0A">
          <wp:simplePos x="0" y="0"/>
          <wp:positionH relativeFrom="column">
            <wp:posOffset>4095750</wp:posOffset>
          </wp:positionH>
          <wp:positionV relativeFrom="paragraph">
            <wp:posOffset>-95885</wp:posOffset>
          </wp:positionV>
          <wp:extent cx="1954530" cy="523240"/>
          <wp:effectExtent l="0" t="0" r="7620" b="0"/>
          <wp:wrapTight wrapText="bothSides">
            <wp:wrapPolygon edited="0">
              <wp:start x="842" y="0"/>
              <wp:lineTo x="0" y="786"/>
              <wp:lineTo x="0" y="18087"/>
              <wp:lineTo x="1474" y="20447"/>
              <wp:lineTo x="17474" y="20447"/>
              <wp:lineTo x="21474" y="14942"/>
              <wp:lineTo x="21474" y="3146"/>
              <wp:lineTo x="14737" y="0"/>
              <wp:lineTo x="842" y="0"/>
            </wp:wrapPolygon>
          </wp:wrapTight>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4530" cy="5232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2B3CFCE8" wp14:editId="20642B68">
          <wp:simplePos x="0" y="0"/>
          <wp:positionH relativeFrom="column">
            <wp:posOffset>-349250</wp:posOffset>
          </wp:positionH>
          <wp:positionV relativeFrom="paragraph">
            <wp:posOffset>-322580</wp:posOffset>
          </wp:positionV>
          <wp:extent cx="1898650" cy="916305"/>
          <wp:effectExtent l="0" t="0" r="0" b="0"/>
          <wp:wrapTight wrapText="bothSides">
            <wp:wrapPolygon edited="0">
              <wp:start x="0" y="0"/>
              <wp:lineTo x="0" y="21106"/>
              <wp:lineTo x="21456" y="21106"/>
              <wp:lineTo x="21456" y="0"/>
              <wp:lineTo x="0" y="0"/>
            </wp:wrapPolygon>
          </wp:wrapTight>
          <wp:docPr id="1414505905" name="Picture 141450590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98650" cy="9163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85D1C"/>
    <w:multiLevelType w:val="multilevel"/>
    <w:tmpl w:val="D542BCBA"/>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440"/>
        </w:tabs>
        <w:ind w:left="144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720"/>
        </w:tabs>
        <w:ind w:left="0" w:firstLine="0"/>
      </w:pPr>
      <w:rPr>
        <w:rFonts w:hint="default"/>
      </w:rPr>
    </w:lvl>
    <w:lvl w:ilvl="4">
      <w:start w:val="1"/>
      <w:numFmt w:val="decimal"/>
      <w:pStyle w:val="Heading5"/>
      <w:lvlText w:val="%1.%2.%3.%4.%5"/>
      <w:lvlJc w:val="left"/>
      <w:pPr>
        <w:tabs>
          <w:tab w:val="num" w:pos="1800"/>
        </w:tabs>
        <w:ind w:left="737" w:hanging="737"/>
      </w:pPr>
      <w:rPr>
        <w:rFonts w:hint="default"/>
      </w:rPr>
    </w:lvl>
    <w:lvl w:ilvl="5">
      <w:start w:val="1"/>
      <w:numFmt w:val="decimal"/>
      <w:pStyle w:val="Heading6"/>
      <w:lvlText w:val="%1.%2.%3.%4.%5.%6"/>
      <w:lvlJc w:val="left"/>
      <w:pPr>
        <w:tabs>
          <w:tab w:val="num" w:pos="2160"/>
        </w:tabs>
        <w:ind w:left="737" w:hanging="737"/>
      </w:pPr>
      <w:rPr>
        <w:rFonts w:hint="default"/>
      </w:rPr>
    </w:lvl>
    <w:lvl w:ilvl="6">
      <w:start w:val="1"/>
      <w:numFmt w:val="decimal"/>
      <w:pStyle w:val="Heading7"/>
      <w:lvlText w:val="%1.%2.%3.%4.%5.%6.%7"/>
      <w:lvlJc w:val="left"/>
      <w:pPr>
        <w:tabs>
          <w:tab w:val="num" w:pos="2520"/>
        </w:tabs>
        <w:ind w:left="737" w:hanging="737"/>
      </w:pPr>
      <w:rPr>
        <w:rFonts w:hint="default"/>
      </w:rPr>
    </w:lvl>
    <w:lvl w:ilvl="7">
      <w:start w:val="1"/>
      <w:numFmt w:val="decimal"/>
      <w:pStyle w:val="Heading8"/>
      <w:lvlText w:val="%1.%2.%3.%4.%5.%6.%7.%8"/>
      <w:lvlJc w:val="left"/>
      <w:pPr>
        <w:tabs>
          <w:tab w:val="num" w:pos="2880"/>
        </w:tabs>
        <w:ind w:left="737" w:hanging="737"/>
      </w:pPr>
      <w:rPr>
        <w:rFonts w:hint="default"/>
      </w:rPr>
    </w:lvl>
    <w:lvl w:ilvl="8">
      <w:start w:val="1"/>
      <w:numFmt w:val="decimal"/>
      <w:pStyle w:val="Heading9"/>
      <w:lvlText w:val="%1.%2.%3.%4.%5.%6.%7.%8.%9"/>
      <w:lvlJc w:val="left"/>
      <w:pPr>
        <w:tabs>
          <w:tab w:val="num" w:pos="3240"/>
        </w:tabs>
        <w:ind w:left="737" w:hanging="737"/>
      </w:pPr>
      <w:rPr>
        <w:rFonts w:hint="default"/>
      </w:rPr>
    </w:lvl>
  </w:abstractNum>
  <w:abstractNum w:abstractNumId="1" w15:restartNumberingAfterBreak="0">
    <w:nsid w:val="25167792"/>
    <w:multiLevelType w:val="multilevel"/>
    <w:tmpl w:val="C00E7390"/>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30279021">
    <w:abstractNumId w:val="0"/>
  </w:num>
  <w:num w:numId="2" w16cid:durableId="224876244">
    <w:abstractNumId w:val="1"/>
  </w:num>
  <w:num w:numId="3" w16cid:durableId="466363595">
    <w:abstractNumId w:val="0"/>
  </w:num>
  <w:num w:numId="4" w16cid:durableId="1072386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222C9"/>
    <w:rsid w:val="00007405"/>
    <w:rsid w:val="00010FEF"/>
    <w:rsid w:val="0002063F"/>
    <w:rsid w:val="0003689E"/>
    <w:rsid w:val="0005485D"/>
    <w:rsid w:val="00057D91"/>
    <w:rsid w:val="000818CA"/>
    <w:rsid w:val="0008191B"/>
    <w:rsid w:val="000B6D76"/>
    <w:rsid w:val="000D5B17"/>
    <w:rsid w:val="00116F13"/>
    <w:rsid w:val="00120298"/>
    <w:rsid w:val="00122E33"/>
    <w:rsid w:val="00126F8F"/>
    <w:rsid w:val="00131819"/>
    <w:rsid w:val="00142492"/>
    <w:rsid w:val="00145594"/>
    <w:rsid w:val="00167DAC"/>
    <w:rsid w:val="0018762E"/>
    <w:rsid w:val="001B32DC"/>
    <w:rsid w:val="001C0D0A"/>
    <w:rsid w:val="0020701C"/>
    <w:rsid w:val="002872C5"/>
    <w:rsid w:val="002E38D4"/>
    <w:rsid w:val="002E4B55"/>
    <w:rsid w:val="00340D96"/>
    <w:rsid w:val="003442FC"/>
    <w:rsid w:val="003A459F"/>
    <w:rsid w:val="003A57C5"/>
    <w:rsid w:val="003B19B0"/>
    <w:rsid w:val="003B662B"/>
    <w:rsid w:val="004222C9"/>
    <w:rsid w:val="004412DA"/>
    <w:rsid w:val="004549E8"/>
    <w:rsid w:val="00455E48"/>
    <w:rsid w:val="0047517D"/>
    <w:rsid w:val="0048653D"/>
    <w:rsid w:val="004A0C67"/>
    <w:rsid w:val="004A130F"/>
    <w:rsid w:val="004A4437"/>
    <w:rsid w:val="004B7E58"/>
    <w:rsid w:val="004D1E62"/>
    <w:rsid w:val="004F4ED3"/>
    <w:rsid w:val="0050218A"/>
    <w:rsid w:val="00542E13"/>
    <w:rsid w:val="00554B40"/>
    <w:rsid w:val="005653F9"/>
    <w:rsid w:val="00572E50"/>
    <w:rsid w:val="00594263"/>
    <w:rsid w:val="005A4B0F"/>
    <w:rsid w:val="005B04D1"/>
    <w:rsid w:val="005D545A"/>
    <w:rsid w:val="00600CDC"/>
    <w:rsid w:val="00606139"/>
    <w:rsid w:val="00611331"/>
    <w:rsid w:val="00612769"/>
    <w:rsid w:val="00626582"/>
    <w:rsid w:val="0063016A"/>
    <w:rsid w:val="00635292"/>
    <w:rsid w:val="006F0187"/>
    <w:rsid w:val="006F724D"/>
    <w:rsid w:val="00704943"/>
    <w:rsid w:val="00741778"/>
    <w:rsid w:val="007D0817"/>
    <w:rsid w:val="00801251"/>
    <w:rsid w:val="00827DD2"/>
    <w:rsid w:val="00831F48"/>
    <w:rsid w:val="00872C69"/>
    <w:rsid w:val="008B79AB"/>
    <w:rsid w:val="00923BC6"/>
    <w:rsid w:val="009A54F6"/>
    <w:rsid w:val="00A528A5"/>
    <w:rsid w:val="00A61D8F"/>
    <w:rsid w:val="00A72D0C"/>
    <w:rsid w:val="00A9726E"/>
    <w:rsid w:val="00AB5CB6"/>
    <w:rsid w:val="00B56216"/>
    <w:rsid w:val="00C421D0"/>
    <w:rsid w:val="00C52261"/>
    <w:rsid w:val="00C66DD5"/>
    <w:rsid w:val="00CF4F03"/>
    <w:rsid w:val="00D04B13"/>
    <w:rsid w:val="00D24FAC"/>
    <w:rsid w:val="00DA4C8E"/>
    <w:rsid w:val="00DE4026"/>
    <w:rsid w:val="00E03D2A"/>
    <w:rsid w:val="00E05FC2"/>
    <w:rsid w:val="00E14704"/>
    <w:rsid w:val="00E27B7B"/>
    <w:rsid w:val="00E554F2"/>
    <w:rsid w:val="00E6110D"/>
    <w:rsid w:val="00E74372"/>
    <w:rsid w:val="00EF75DF"/>
    <w:rsid w:val="00F22376"/>
    <w:rsid w:val="00F35B2D"/>
    <w:rsid w:val="00F53E73"/>
    <w:rsid w:val="00F85028"/>
    <w:rsid w:val="00FD16FC"/>
    <w:rsid w:val="00FD21FD"/>
    <w:rsid w:val="00FE1AC0"/>
    <w:rsid w:val="00FE70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10468"/>
  <w15:chartTrackingRefBased/>
  <w15:docId w15:val="{3F12BB0C-09D9-4099-8DF1-E21BC31D9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2C9"/>
    <w:pPr>
      <w:spacing w:after="200" w:line="276" w:lineRule="auto"/>
    </w:pPr>
    <w:rPr>
      <w:rFonts w:ascii="Arial" w:eastAsia="Times New Roman" w:hAnsi="Arial" w:cs="Arial"/>
      <w:kern w:val="0"/>
      <w:sz w:val="24"/>
      <w:szCs w:val="24"/>
    </w:rPr>
  </w:style>
  <w:style w:type="paragraph" w:styleId="Heading1">
    <w:name w:val="heading 1"/>
    <w:basedOn w:val="Normal"/>
    <w:next w:val="Normal"/>
    <w:link w:val="Heading1Char"/>
    <w:qFormat/>
    <w:rsid w:val="004222C9"/>
    <w:pPr>
      <w:keepNext/>
      <w:numPr>
        <w:numId w:val="1"/>
      </w:numPr>
      <w:spacing w:after="240" w:line="240" w:lineRule="auto"/>
      <w:outlineLvl w:val="0"/>
    </w:pPr>
    <w:rPr>
      <w:rFonts w:ascii="Tahoma" w:hAnsi="Tahoma"/>
      <w:bCs/>
      <w:color w:val="000066"/>
      <w:kern w:val="32"/>
      <w:sz w:val="44"/>
      <w:szCs w:val="32"/>
    </w:rPr>
  </w:style>
  <w:style w:type="paragraph" w:styleId="Heading2">
    <w:name w:val="heading 2"/>
    <w:basedOn w:val="Normal"/>
    <w:next w:val="Normal"/>
    <w:link w:val="Heading2Char"/>
    <w:qFormat/>
    <w:rsid w:val="004222C9"/>
    <w:pPr>
      <w:keepNext/>
      <w:numPr>
        <w:ilvl w:val="1"/>
        <w:numId w:val="1"/>
      </w:numPr>
      <w:tabs>
        <w:tab w:val="clear" w:pos="1440"/>
        <w:tab w:val="num" w:pos="1080"/>
      </w:tabs>
      <w:spacing w:after="240" w:line="288" w:lineRule="auto"/>
      <w:ind w:left="1080"/>
      <w:outlineLvl w:val="1"/>
    </w:pPr>
    <w:rPr>
      <w:rFonts w:ascii="Tahoma" w:hAnsi="Tahoma"/>
      <w:bCs/>
      <w:iCs/>
      <w:color w:val="000066"/>
      <w:sz w:val="28"/>
      <w:szCs w:val="22"/>
    </w:rPr>
  </w:style>
  <w:style w:type="paragraph" w:styleId="Heading3">
    <w:name w:val="heading 3"/>
    <w:basedOn w:val="Normal"/>
    <w:next w:val="Normal"/>
    <w:link w:val="Heading3Char"/>
    <w:qFormat/>
    <w:rsid w:val="004222C9"/>
    <w:pPr>
      <w:keepNext/>
      <w:numPr>
        <w:ilvl w:val="2"/>
        <w:numId w:val="1"/>
      </w:numPr>
      <w:spacing w:after="240" w:line="240" w:lineRule="auto"/>
      <w:outlineLvl w:val="2"/>
    </w:pPr>
    <w:rPr>
      <w:rFonts w:ascii="Tahoma" w:eastAsia="Arial Unicode MS" w:hAnsi="Tahoma"/>
      <w:color w:val="000066"/>
      <w:sz w:val="22"/>
      <w:szCs w:val="9"/>
    </w:rPr>
  </w:style>
  <w:style w:type="paragraph" w:styleId="Heading4">
    <w:name w:val="heading 4"/>
    <w:basedOn w:val="Normal"/>
    <w:next w:val="Normal"/>
    <w:link w:val="Heading4Char"/>
    <w:qFormat/>
    <w:rsid w:val="004222C9"/>
    <w:pPr>
      <w:keepNext/>
      <w:numPr>
        <w:ilvl w:val="3"/>
        <w:numId w:val="1"/>
      </w:numPr>
      <w:spacing w:after="240" w:line="240" w:lineRule="auto"/>
      <w:outlineLvl w:val="3"/>
    </w:pPr>
    <w:rPr>
      <w:rFonts w:ascii="Tahoma" w:hAnsi="Tahoma" w:cs="Times New Roman"/>
      <w:bCs/>
      <w:i/>
      <w:color w:val="000066"/>
      <w:sz w:val="22"/>
      <w:szCs w:val="28"/>
    </w:rPr>
  </w:style>
  <w:style w:type="paragraph" w:styleId="Heading5">
    <w:name w:val="heading 5"/>
    <w:basedOn w:val="Normal"/>
    <w:next w:val="Normal"/>
    <w:link w:val="Heading5Char"/>
    <w:qFormat/>
    <w:rsid w:val="004222C9"/>
    <w:pPr>
      <w:numPr>
        <w:ilvl w:val="4"/>
        <w:numId w:val="1"/>
      </w:numPr>
      <w:spacing w:before="240" w:after="60" w:line="288" w:lineRule="auto"/>
      <w:outlineLvl w:val="4"/>
    </w:pPr>
    <w:rPr>
      <w:rFonts w:ascii="Tahoma" w:hAnsi="Tahoma" w:cs="Times New Roman"/>
      <w:bCs/>
      <w:i/>
      <w:iCs/>
      <w:sz w:val="22"/>
      <w:szCs w:val="26"/>
    </w:rPr>
  </w:style>
  <w:style w:type="paragraph" w:styleId="Heading6">
    <w:name w:val="heading 6"/>
    <w:basedOn w:val="Normal"/>
    <w:next w:val="Normal"/>
    <w:link w:val="Heading6Char"/>
    <w:qFormat/>
    <w:rsid w:val="004222C9"/>
    <w:pPr>
      <w:numPr>
        <w:ilvl w:val="5"/>
        <w:numId w:val="1"/>
      </w:numPr>
      <w:spacing w:before="240" w:after="60" w:line="288" w:lineRule="auto"/>
      <w:outlineLvl w:val="5"/>
    </w:pPr>
    <w:rPr>
      <w:rFonts w:ascii="Tahoma" w:hAnsi="Tahoma" w:cs="Times New Roman"/>
      <w:b/>
      <w:bCs/>
      <w:sz w:val="22"/>
      <w:szCs w:val="22"/>
    </w:rPr>
  </w:style>
  <w:style w:type="paragraph" w:styleId="Heading7">
    <w:name w:val="heading 7"/>
    <w:basedOn w:val="Normal"/>
    <w:next w:val="Normal"/>
    <w:link w:val="Heading7Char"/>
    <w:qFormat/>
    <w:rsid w:val="004222C9"/>
    <w:pPr>
      <w:numPr>
        <w:ilvl w:val="6"/>
        <w:numId w:val="1"/>
      </w:numPr>
      <w:spacing w:before="240" w:after="60" w:line="288" w:lineRule="auto"/>
      <w:outlineLvl w:val="6"/>
    </w:pPr>
    <w:rPr>
      <w:rFonts w:ascii="Tahoma" w:hAnsi="Tahoma" w:cs="Times New Roman"/>
      <w:sz w:val="22"/>
    </w:rPr>
  </w:style>
  <w:style w:type="paragraph" w:styleId="Heading8">
    <w:name w:val="heading 8"/>
    <w:basedOn w:val="Normal"/>
    <w:next w:val="Normal"/>
    <w:link w:val="Heading8Char"/>
    <w:qFormat/>
    <w:rsid w:val="004222C9"/>
    <w:pPr>
      <w:numPr>
        <w:ilvl w:val="7"/>
        <w:numId w:val="1"/>
      </w:numPr>
      <w:spacing w:before="240" w:after="60" w:line="288" w:lineRule="auto"/>
      <w:outlineLvl w:val="7"/>
    </w:pPr>
    <w:rPr>
      <w:rFonts w:ascii="Tahoma" w:hAnsi="Tahoma" w:cs="Times New Roman"/>
      <w:i/>
      <w:iCs/>
      <w:sz w:val="22"/>
    </w:rPr>
  </w:style>
  <w:style w:type="paragraph" w:styleId="Heading9">
    <w:name w:val="heading 9"/>
    <w:basedOn w:val="Normal"/>
    <w:next w:val="Normal"/>
    <w:link w:val="Heading9Char"/>
    <w:qFormat/>
    <w:rsid w:val="004222C9"/>
    <w:pPr>
      <w:numPr>
        <w:ilvl w:val="8"/>
        <w:numId w:val="1"/>
      </w:numPr>
      <w:spacing w:before="240" w:after="60" w:line="288" w:lineRule="auto"/>
      <w:outlineLvl w:val="8"/>
    </w:pPr>
    <w:rPr>
      <w:rFonts w:ascii="Tahoma" w:hAnsi="Taho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22C9"/>
    <w:rPr>
      <w:rFonts w:ascii="Tahoma" w:eastAsia="Times New Roman" w:hAnsi="Tahoma" w:cs="Arial"/>
      <w:bCs/>
      <w:color w:val="000066"/>
      <w:kern w:val="32"/>
      <w:sz w:val="44"/>
      <w:szCs w:val="32"/>
    </w:rPr>
  </w:style>
  <w:style w:type="character" w:customStyle="1" w:styleId="Heading2Char">
    <w:name w:val="Heading 2 Char"/>
    <w:basedOn w:val="DefaultParagraphFont"/>
    <w:link w:val="Heading2"/>
    <w:rsid w:val="004222C9"/>
    <w:rPr>
      <w:rFonts w:ascii="Tahoma" w:eastAsia="Times New Roman" w:hAnsi="Tahoma" w:cs="Arial"/>
      <w:bCs/>
      <w:iCs/>
      <w:color w:val="000066"/>
      <w:kern w:val="0"/>
      <w:sz w:val="28"/>
    </w:rPr>
  </w:style>
  <w:style w:type="character" w:customStyle="1" w:styleId="Heading3Char">
    <w:name w:val="Heading 3 Char"/>
    <w:basedOn w:val="DefaultParagraphFont"/>
    <w:link w:val="Heading3"/>
    <w:rsid w:val="004222C9"/>
    <w:rPr>
      <w:rFonts w:ascii="Tahoma" w:eastAsia="Arial Unicode MS" w:hAnsi="Tahoma" w:cs="Arial"/>
      <w:color w:val="000066"/>
      <w:kern w:val="0"/>
      <w:szCs w:val="9"/>
    </w:rPr>
  </w:style>
  <w:style w:type="character" w:customStyle="1" w:styleId="Heading4Char">
    <w:name w:val="Heading 4 Char"/>
    <w:basedOn w:val="DefaultParagraphFont"/>
    <w:link w:val="Heading4"/>
    <w:rsid w:val="004222C9"/>
    <w:rPr>
      <w:rFonts w:ascii="Tahoma" w:eastAsia="Times New Roman" w:hAnsi="Tahoma" w:cs="Times New Roman"/>
      <w:bCs/>
      <w:i/>
      <w:color w:val="000066"/>
      <w:kern w:val="0"/>
      <w:szCs w:val="28"/>
    </w:rPr>
  </w:style>
  <w:style w:type="character" w:customStyle="1" w:styleId="Heading5Char">
    <w:name w:val="Heading 5 Char"/>
    <w:basedOn w:val="DefaultParagraphFont"/>
    <w:link w:val="Heading5"/>
    <w:rsid w:val="004222C9"/>
    <w:rPr>
      <w:rFonts w:ascii="Tahoma" w:eastAsia="Times New Roman" w:hAnsi="Tahoma" w:cs="Times New Roman"/>
      <w:bCs/>
      <w:i/>
      <w:iCs/>
      <w:kern w:val="0"/>
      <w:szCs w:val="26"/>
    </w:rPr>
  </w:style>
  <w:style w:type="character" w:customStyle="1" w:styleId="Heading6Char">
    <w:name w:val="Heading 6 Char"/>
    <w:basedOn w:val="DefaultParagraphFont"/>
    <w:link w:val="Heading6"/>
    <w:rsid w:val="004222C9"/>
    <w:rPr>
      <w:rFonts w:ascii="Tahoma" w:eastAsia="Times New Roman" w:hAnsi="Tahoma" w:cs="Times New Roman"/>
      <w:b/>
      <w:bCs/>
      <w:kern w:val="0"/>
    </w:rPr>
  </w:style>
  <w:style w:type="character" w:customStyle="1" w:styleId="Heading7Char">
    <w:name w:val="Heading 7 Char"/>
    <w:basedOn w:val="DefaultParagraphFont"/>
    <w:link w:val="Heading7"/>
    <w:rsid w:val="004222C9"/>
    <w:rPr>
      <w:rFonts w:ascii="Tahoma" w:eastAsia="Times New Roman" w:hAnsi="Tahoma" w:cs="Times New Roman"/>
      <w:kern w:val="0"/>
      <w:szCs w:val="24"/>
    </w:rPr>
  </w:style>
  <w:style w:type="character" w:customStyle="1" w:styleId="Heading8Char">
    <w:name w:val="Heading 8 Char"/>
    <w:basedOn w:val="DefaultParagraphFont"/>
    <w:link w:val="Heading8"/>
    <w:rsid w:val="004222C9"/>
    <w:rPr>
      <w:rFonts w:ascii="Tahoma" w:eastAsia="Times New Roman" w:hAnsi="Tahoma" w:cs="Times New Roman"/>
      <w:i/>
      <w:iCs/>
      <w:kern w:val="0"/>
      <w:szCs w:val="24"/>
    </w:rPr>
  </w:style>
  <w:style w:type="character" w:customStyle="1" w:styleId="Heading9Char">
    <w:name w:val="Heading 9 Char"/>
    <w:basedOn w:val="DefaultParagraphFont"/>
    <w:link w:val="Heading9"/>
    <w:rsid w:val="004222C9"/>
    <w:rPr>
      <w:rFonts w:ascii="Tahoma" w:eastAsia="Times New Roman" w:hAnsi="Tahoma" w:cs="Arial"/>
      <w:kern w:val="0"/>
    </w:rPr>
  </w:style>
  <w:style w:type="paragraph" w:styleId="Header">
    <w:name w:val="header"/>
    <w:basedOn w:val="Normal"/>
    <w:link w:val="HeaderChar"/>
    <w:uiPriority w:val="99"/>
    <w:unhideWhenUsed/>
    <w:rsid w:val="004222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22C9"/>
    <w:rPr>
      <w:rFonts w:ascii="Arial" w:eastAsia="Times New Roman" w:hAnsi="Arial" w:cs="Arial"/>
      <w:kern w:val="0"/>
      <w:sz w:val="24"/>
      <w:szCs w:val="24"/>
    </w:rPr>
  </w:style>
  <w:style w:type="paragraph" w:styleId="Footer">
    <w:name w:val="footer"/>
    <w:basedOn w:val="Normal"/>
    <w:link w:val="FooterChar"/>
    <w:uiPriority w:val="99"/>
    <w:unhideWhenUsed/>
    <w:rsid w:val="004222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22C9"/>
    <w:rPr>
      <w:rFonts w:ascii="Arial" w:eastAsia="Times New Roman" w:hAnsi="Arial" w:cs="Arial"/>
      <w:kern w:val="0"/>
      <w:sz w:val="24"/>
      <w:szCs w:val="24"/>
    </w:rPr>
  </w:style>
  <w:style w:type="paragraph" w:styleId="ListParagraph">
    <w:name w:val="List Paragraph"/>
    <w:basedOn w:val="Normal"/>
    <w:qFormat/>
    <w:rsid w:val="00611331"/>
    <w:pPr>
      <w:spacing w:after="0" w:line="288" w:lineRule="auto"/>
      <w:ind w:left="720"/>
      <w:contextualSpacing/>
    </w:pPr>
    <w:rPr>
      <w:rFonts w:cs="Times New Roman"/>
      <w:sz w:val="20"/>
    </w:rPr>
  </w:style>
  <w:style w:type="character" w:styleId="Hyperlink">
    <w:name w:val="Hyperlink"/>
    <w:basedOn w:val="DefaultParagraphFont"/>
    <w:uiPriority w:val="99"/>
    <w:unhideWhenUsed/>
    <w:rsid w:val="00FD21FD"/>
    <w:rPr>
      <w:color w:val="0563C1" w:themeColor="hyperlink"/>
      <w:u w:val="single"/>
    </w:rPr>
  </w:style>
  <w:style w:type="character" w:styleId="UnresolvedMention">
    <w:name w:val="Unresolved Mention"/>
    <w:basedOn w:val="DefaultParagraphFont"/>
    <w:uiPriority w:val="99"/>
    <w:semiHidden/>
    <w:unhideWhenUsed/>
    <w:rsid w:val="00FD2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mbins.com/blog/uk-trails-projec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CCFB5CC1AE3E4AAF8F4AC88004D562" ma:contentTypeVersion="1339" ma:contentTypeDescription="Create a new document." ma:contentTypeScope="" ma:versionID="18eb51b45b64614cd9015bfa4fb1f067">
  <xsd:schema xmlns:xsd="http://www.w3.org/2001/XMLSchema" xmlns:xs="http://www.w3.org/2001/XMLSchema" xmlns:p="http://schemas.microsoft.com/office/2006/metadata/properties" xmlns:ns2="846dfa46-0875-46aa-b442-521457251285" xmlns:ns3="a80f0f2a-82ee-4487-a09b-77150e5eecf1" targetNamespace="http://schemas.microsoft.com/office/2006/metadata/properties" ma:root="true" ma:fieldsID="de0e3ee73448e470a3c1e8950685e83f" ns2:_="" ns3:_="">
    <xsd:import namespace="846dfa46-0875-46aa-b442-521457251285"/>
    <xsd:import namespace="a80f0f2a-82ee-4487-a09b-77150e5eecf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dfa46-0875-46aa-b442-52145725128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5d8fcc9-6181-4fb4-9ec7-2e62b0295483}" ma:internalName="TaxCatchAll" ma:showField="CatchAllData" ma:web="846dfa46-0875-46aa-b442-5214572512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0f0f2a-82ee-4487-a09b-77150e5eecf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6bd7a86-3cfd-433b-a863-5099381b3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0f0f2a-82ee-4487-a09b-77150e5eecf1">
      <Terms xmlns="http://schemas.microsoft.com/office/infopath/2007/PartnerControls"/>
    </lcf76f155ced4ddcb4097134ff3c332f>
    <TaxCatchAll xmlns="846dfa46-0875-46aa-b442-521457251285" xsi:nil="true"/>
    <_dlc_DocId xmlns="846dfa46-0875-46aa-b442-521457251285">NRUMYWKEWYXS-1537462846-528070</_dlc_DocId>
    <_dlc_DocIdUrl xmlns="846dfa46-0875-46aa-b442-521457251285">
      <Url>https://scottishcycling.sharepoint.com/sites/SC-Shared-Docs/_layouts/15/DocIdRedir.aspx?ID=NRUMYWKEWYXS-1537462846-528070</Url>
      <Description>NRUMYWKEWYXS-1537462846-528070</Description>
    </_dlc_DocIdUrl>
    <SharedWithUsers xmlns="846dfa46-0875-46aa-b442-521457251285">
      <UserInfo>
        <DisplayName>Will Clarke</DisplayName>
        <AccountId>49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BC5E6FB-C582-404D-8EE3-41F788FCA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dfa46-0875-46aa-b442-521457251285"/>
    <ds:schemaRef ds:uri="a80f0f2a-82ee-4487-a09b-77150e5ee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1905C3-911C-487A-AF2E-3ED892182407}">
  <ds:schemaRefs>
    <ds:schemaRef ds:uri="http://schemas.microsoft.com/office/2006/metadata/properties"/>
    <ds:schemaRef ds:uri="http://schemas.microsoft.com/office/infopath/2007/PartnerControls"/>
    <ds:schemaRef ds:uri="a80f0f2a-82ee-4487-a09b-77150e5eecf1"/>
    <ds:schemaRef ds:uri="846dfa46-0875-46aa-b442-521457251285"/>
  </ds:schemaRefs>
</ds:datastoreItem>
</file>

<file path=customXml/itemProps3.xml><?xml version="1.0" encoding="utf-8"?>
<ds:datastoreItem xmlns:ds="http://schemas.openxmlformats.org/officeDocument/2006/customXml" ds:itemID="{94B9513B-7FF9-424F-9521-230B45E37895}">
  <ds:schemaRefs>
    <ds:schemaRef ds:uri="http://schemas.microsoft.com/sharepoint/v3/contenttype/forms"/>
  </ds:schemaRefs>
</ds:datastoreItem>
</file>

<file path=customXml/itemProps4.xml><?xml version="1.0" encoding="utf-8"?>
<ds:datastoreItem xmlns:ds="http://schemas.openxmlformats.org/officeDocument/2006/customXml" ds:itemID="{B80A87C9-FA57-45A5-9843-032D7E95D0B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McLean</dc:creator>
  <cp:keywords/>
  <dc:description/>
  <cp:lastModifiedBy>Graeme McLean</cp:lastModifiedBy>
  <cp:revision>9</cp:revision>
  <cp:lastPrinted>2023-07-17T17:39:00Z</cp:lastPrinted>
  <dcterms:created xsi:type="dcterms:W3CDTF">2023-07-24T12:21:00Z</dcterms:created>
  <dcterms:modified xsi:type="dcterms:W3CDTF">2023-07-31T11:48:00Z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0x010100C3CCFB5CC1AE3E4AAF8F4AC88004D562</vt:lpwstr>
  </property>
  <property fmtid="{D5CDD505-2E9C-101B-9397-08002B2CF9AE}" pid="3" name="_dlc_DocIdItemGuid">
    <vt:lpwstr>0804f619-77e4-4c19-829b-29d9c929767c</vt:lpwstr>
  </property>
  <property fmtid="{D5CDD505-2E9C-101B-9397-08002B2CF9AE}" pid="4" name="MediaServiceImageTags">
    <vt:lpwstr/>
  </property>
</Properties>
</file>